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5DD" w:rsidRDefault="007C65DD" w:rsidP="007C65DD">
      <w:pPr>
        <w:spacing w:after="0" w:line="240" w:lineRule="auto"/>
        <w:jc w:val="center"/>
      </w:pPr>
      <w:r>
        <w:t>Анкета</w:t>
      </w:r>
      <w:bookmarkStart w:id="0" w:name="_GoBack"/>
      <w:bookmarkEnd w:id="0"/>
    </w:p>
    <w:p w:rsidR="007C65DD" w:rsidRDefault="007C65DD" w:rsidP="007C65DD">
      <w:pPr>
        <w:spacing w:after="0" w:line="240" w:lineRule="auto"/>
        <w:jc w:val="center"/>
      </w:pPr>
      <w:r>
        <w:t>по актуальным вопросам контрольно-надзорной</w:t>
      </w:r>
    </w:p>
    <w:p w:rsidR="007C65DD" w:rsidRDefault="007C65DD" w:rsidP="007C65DD">
      <w:pPr>
        <w:spacing w:after="0" w:line="240" w:lineRule="auto"/>
        <w:jc w:val="center"/>
      </w:pPr>
      <w:r>
        <w:t>деятельности МЧС России</w:t>
      </w:r>
      <w:r w:rsidR="00790311">
        <w:t xml:space="preserve"> </w:t>
      </w:r>
    </w:p>
    <w:p w:rsidR="007C65DD" w:rsidRDefault="007C65DD" w:rsidP="007C65DD">
      <w:pPr>
        <w:spacing w:after="0" w:line="240" w:lineRule="auto"/>
        <w:jc w:val="center"/>
      </w:pPr>
    </w:p>
    <w:p w:rsidR="007C65DD" w:rsidRDefault="007C65DD" w:rsidP="007C65DD">
      <w:pPr>
        <w:spacing w:after="0" w:line="240" w:lineRule="auto"/>
        <w:jc w:val="center"/>
      </w:pPr>
    </w:p>
    <w:p w:rsidR="007C65DD" w:rsidRDefault="007C65DD" w:rsidP="007C65DD">
      <w:pPr>
        <w:spacing w:after="0" w:line="240" w:lineRule="auto"/>
        <w:jc w:val="center"/>
      </w:pPr>
      <w:r>
        <w:t>Уважаемые коллеги!</w:t>
      </w:r>
    </w:p>
    <w:p w:rsidR="007C65DD" w:rsidRDefault="007C65DD" w:rsidP="007C65DD">
      <w:pPr>
        <w:spacing w:after="0" w:line="240" w:lineRule="auto"/>
        <w:jc w:val="center"/>
      </w:pPr>
      <w:r>
        <w:t>Просим Вас задать актуальные вопросы в соответствии с предлагаемыми</w:t>
      </w:r>
    </w:p>
    <w:p w:rsidR="007C65DD" w:rsidRDefault="007C65DD" w:rsidP="007C65DD">
      <w:pPr>
        <w:spacing w:after="0" w:line="240" w:lineRule="auto"/>
        <w:jc w:val="center"/>
      </w:pPr>
      <w:r>
        <w:t>направлениями контрольно-надзорной деятельности</w:t>
      </w:r>
    </w:p>
    <w:p w:rsidR="007C65DD" w:rsidRDefault="007C65DD" w:rsidP="007C65DD">
      <w:pPr>
        <w:spacing w:after="0" w:line="240" w:lineRule="auto"/>
      </w:pPr>
    </w:p>
    <w:p w:rsidR="007C65DD" w:rsidRDefault="007C65DD" w:rsidP="007C65DD">
      <w:pPr>
        <w:spacing w:after="0" w:line="240" w:lineRule="auto"/>
        <w:jc w:val="both"/>
      </w:pPr>
      <w:r>
        <w:t>Ваш возраст __________________, пол ___ муж (жен) ненужное зачеркнуть</w:t>
      </w:r>
    </w:p>
    <w:p w:rsidR="007C65DD" w:rsidRDefault="007C65DD" w:rsidP="007C65DD">
      <w:pPr>
        <w:spacing w:after="0" w:line="240" w:lineRule="auto"/>
        <w:jc w:val="both"/>
      </w:pPr>
      <w:r>
        <w:t>Сфера занятости 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1. Подготовка ежегодных планов проверок с учетом применения риск-ориентированного подхода и «надзорных каникул»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2. Отнесение поднадзорных объектов к определенной категории риска в соответствии с установленными критериями, принятие решений об изменении ранее установленной категории риска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3. Законность проведения плановых и внеплановых проверок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4. Исчисление и соблюдение сроков проведения плановых и внеплановых проверок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5. Оформление результатов проверок и принятие мер по их результатам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6. Организация и проведение иных мероприятий по контролю, в том числе осуществляемых без взаимодействия с юридическими лицами и индивидуальными предпринимателями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lastRenderedPageBreak/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7. Работа должностных лиц органов надзорной деятельности МЧС России с обращениями граждан и организаций, средств массовой информации, содержащих сведения о нарушении обязательных требований, причинении вреда или угрозе причинения вреда охраняемым законом ценностям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8. Привлечение лиц к административной ответственности за административные правонарушения, выявленные при осуществлении надзорных функций, в том числе оценка тяжести нарушений обязательных требований и выбор ответственности, к которой привлекается виновное лицо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9. Организация регистрации и учета проверок, в том числе при использовании Федеральной государственной информационной системой «Единый реестр проверок»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10. Рассмотрение заявлений организаций и граждан о выдаче заключений о соответствии объекта защиты требованиям пожарной безопасности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11. Организация и проведение мероприятий по профилактике нарушений обязательных требований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12. Применение обязательных требований законодательства при недостаточной их ясности, противоречивости и согласованности друг с другом, а также избыточности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lastRenderedPageBreak/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13. Предложения по совершенствованию законодательства Российской Федерации в области пожарной безопасности, гражданской обороны, защиты населения и территорий от чрезвычайных ситуаций природного и техногенного характера на основе анализа правоприменительной практики надзорной деятельности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  <w:jc w:val="both"/>
      </w:pPr>
      <w:r>
        <w:t>___________________________________________________________________________</w:t>
      </w:r>
    </w:p>
    <w:p w:rsidR="007C65DD" w:rsidRDefault="007C65DD" w:rsidP="007C65DD">
      <w:pPr>
        <w:spacing w:after="0" w:line="240" w:lineRule="auto"/>
      </w:pPr>
    </w:p>
    <w:p w:rsidR="007C65DD" w:rsidRDefault="007C65DD" w:rsidP="007C65DD">
      <w:pPr>
        <w:spacing w:after="0" w:line="240" w:lineRule="auto"/>
        <w:jc w:val="center"/>
      </w:pPr>
      <w:r>
        <w:t>СПАСИБО ЗА СОТРУДНИЧЕСТВО!</w:t>
      </w:r>
    </w:p>
    <w:p w:rsidR="007C65DD" w:rsidRDefault="007C65DD" w:rsidP="007C65DD">
      <w:pPr>
        <w:spacing w:after="0" w:line="240" w:lineRule="auto"/>
        <w:jc w:val="center"/>
      </w:pPr>
    </w:p>
    <w:p w:rsidR="007C65DD" w:rsidRDefault="007C65DD" w:rsidP="007C65DD">
      <w:pPr>
        <w:spacing w:after="0" w:line="240" w:lineRule="auto"/>
        <w:jc w:val="center"/>
      </w:pPr>
      <w:r>
        <w:t>Ваши предложения и замечания будут проанализированы и учтены</w:t>
      </w:r>
    </w:p>
    <w:p w:rsidR="007C65DD" w:rsidRDefault="007C65DD" w:rsidP="007C65DD">
      <w:pPr>
        <w:spacing w:after="0" w:line="240" w:lineRule="auto"/>
        <w:jc w:val="center"/>
      </w:pPr>
      <w:r>
        <w:t>при дальнейшей организации контрольно-надзорной деятельности</w:t>
      </w:r>
    </w:p>
    <w:p w:rsidR="007C65DD" w:rsidRDefault="007C65DD" w:rsidP="007C65DD">
      <w:pPr>
        <w:spacing w:after="0" w:line="240" w:lineRule="auto"/>
        <w:jc w:val="center"/>
      </w:pPr>
      <w:r>
        <w:t>МЧС России и его территориальных органов</w:t>
      </w:r>
    </w:p>
    <w:p w:rsidR="0080796A" w:rsidRPr="007C65DD" w:rsidRDefault="0080796A" w:rsidP="007C65DD">
      <w:pPr>
        <w:rPr>
          <w:rStyle w:val="FontStyle31"/>
          <w:rFonts w:asciiTheme="minorHAnsi" w:hAnsiTheme="minorHAnsi" w:cstheme="minorBidi"/>
        </w:rPr>
      </w:pPr>
    </w:p>
    <w:sectPr w:rsidR="0080796A" w:rsidRPr="007C65DD" w:rsidSect="004838FE">
      <w:pgSz w:w="11906" w:h="16838"/>
      <w:pgMar w:top="1559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161E1"/>
    <w:multiLevelType w:val="hybridMultilevel"/>
    <w:tmpl w:val="D4B4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Sheets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85"/>
    <w:rsid w:val="000872D8"/>
    <w:rsid w:val="001A1185"/>
    <w:rsid w:val="001E26AB"/>
    <w:rsid w:val="00300A00"/>
    <w:rsid w:val="003209C6"/>
    <w:rsid w:val="003537E8"/>
    <w:rsid w:val="00367AB9"/>
    <w:rsid w:val="00410977"/>
    <w:rsid w:val="00421045"/>
    <w:rsid w:val="004838FE"/>
    <w:rsid w:val="005246F7"/>
    <w:rsid w:val="00536A0F"/>
    <w:rsid w:val="00790311"/>
    <w:rsid w:val="007C65DD"/>
    <w:rsid w:val="0080796A"/>
    <w:rsid w:val="008A4E22"/>
    <w:rsid w:val="00932CD0"/>
    <w:rsid w:val="00946DE0"/>
    <w:rsid w:val="00997160"/>
    <w:rsid w:val="00A30896"/>
    <w:rsid w:val="00B26B85"/>
    <w:rsid w:val="00BF77D2"/>
    <w:rsid w:val="00E054FF"/>
    <w:rsid w:val="00F0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1A32E-005F-4BA6-A0D3-80414241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932C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32C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32CD0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932CD0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932CD0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39"/>
    <w:rsid w:val="0041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uiPriority w:val="99"/>
    <w:rsid w:val="00410977"/>
    <w:pPr>
      <w:widowControl w:val="0"/>
      <w:autoSpaceDE w:val="0"/>
      <w:autoSpaceDN w:val="0"/>
      <w:adjustRightInd w:val="0"/>
      <w:spacing w:after="0" w:line="274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07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80796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4">
    <w:name w:val="Font Style34"/>
    <w:basedOn w:val="a0"/>
    <w:uiPriority w:val="99"/>
    <w:rsid w:val="0080796A"/>
    <w:rPr>
      <w:rFonts w:ascii="Times New Roman" w:hAnsi="Times New Roman" w:cs="Times New Roman"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838F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8FE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686AE-A257-46B7-A37B-381325A8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Лукьянчиков Владимир Сергеевич</dc:creator>
  <cp:keywords/>
  <dc:description/>
  <cp:lastModifiedBy>Лукьянчиков Владимир Сергеевич</cp:lastModifiedBy>
  <cp:revision>22</cp:revision>
  <cp:lastPrinted>2017-04-19T12:34:00Z</cp:lastPrinted>
  <dcterms:created xsi:type="dcterms:W3CDTF">2017-04-04T09:13:00Z</dcterms:created>
  <dcterms:modified xsi:type="dcterms:W3CDTF">2021-08-09T07:34:00Z</dcterms:modified>
</cp:coreProperties>
</file>